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293" w:rsidRPr="00EA474B" w:rsidRDefault="00F16293" w:rsidP="00F16293">
      <w:pPr>
        <w:ind w:left="-513" w:right="-563"/>
        <w:jc w:val="center"/>
        <w:rPr>
          <w:b/>
          <w:u w:val="single"/>
        </w:rPr>
      </w:pPr>
      <w:r w:rsidRPr="00EA474B">
        <w:rPr>
          <w:b/>
          <w:u w:val="single"/>
        </w:rPr>
        <w:t>PÁLYÁZATI FELHÍVÁS</w:t>
      </w:r>
    </w:p>
    <w:p w:rsidR="00F16293" w:rsidRPr="00EA474B" w:rsidRDefault="00F16293" w:rsidP="00F16293">
      <w:pPr>
        <w:ind w:left="-513" w:right="-563"/>
        <w:jc w:val="center"/>
        <w:rPr>
          <w:b/>
          <w:u w:val="single"/>
        </w:rPr>
      </w:pPr>
    </w:p>
    <w:p w:rsidR="00F16293" w:rsidRPr="00EA474B" w:rsidRDefault="00F16293" w:rsidP="00F16293">
      <w:pPr>
        <w:ind w:left="-513" w:right="-563"/>
        <w:jc w:val="center"/>
        <w:rPr>
          <w:b/>
          <w:u w:val="single"/>
        </w:rPr>
      </w:pPr>
    </w:p>
    <w:p w:rsidR="00F16293" w:rsidRDefault="00F16293" w:rsidP="00F16293">
      <w:pPr>
        <w:ind w:left="-513" w:right="-563"/>
        <w:jc w:val="center"/>
      </w:pPr>
      <w:r w:rsidRPr="00F339E8">
        <w:t xml:space="preserve">Budaörs Város Önkormányzata Képviselő-testületének </w:t>
      </w:r>
    </w:p>
    <w:p w:rsidR="004C0C46" w:rsidRPr="004C0C46" w:rsidRDefault="004C0C46" w:rsidP="00F16293">
      <w:pPr>
        <w:ind w:left="-513" w:right="-563"/>
        <w:jc w:val="center"/>
        <w:rPr>
          <w:bCs/>
        </w:rPr>
      </w:pPr>
      <w:r w:rsidRPr="004C0C46">
        <w:rPr>
          <w:bCs/>
        </w:rPr>
        <w:t>Pénzügyi Ellenőrző és Vagyongazdálkodási Bizottsága</w:t>
      </w:r>
    </w:p>
    <w:p w:rsidR="00F16293" w:rsidRPr="00F610F0" w:rsidRDefault="004C0C46" w:rsidP="00F16293">
      <w:pPr>
        <w:ind w:left="-513" w:right="-563"/>
        <w:jc w:val="center"/>
        <w:rPr>
          <w:b/>
        </w:rPr>
      </w:pPr>
      <w:r>
        <w:rPr>
          <w:b/>
          <w:bCs/>
        </w:rPr>
        <w:t xml:space="preserve"> </w:t>
      </w:r>
      <w:r w:rsidR="00F610F0" w:rsidRPr="00F610F0">
        <w:rPr>
          <w:b/>
          <w:bCs/>
        </w:rPr>
        <w:t>32</w:t>
      </w:r>
      <w:r w:rsidR="00F16293" w:rsidRPr="00F610F0">
        <w:rPr>
          <w:b/>
        </w:rPr>
        <w:t>/202</w:t>
      </w:r>
      <w:r w:rsidRPr="00F610F0">
        <w:rPr>
          <w:b/>
        </w:rPr>
        <w:t>5</w:t>
      </w:r>
      <w:r w:rsidR="00F16293" w:rsidRPr="00F610F0">
        <w:rPr>
          <w:b/>
        </w:rPr>
        <w:t>. (</w:t>
      </w:r>
      <w:r w:rsidR="0065628B" w:rsidRPr="00F610F0">
        <w:rPr>
          <w:b/>
        </w:rPr>
        <w:t>IV.09.</w:t>
      </w:r>
      <w:r w:rsidR="00F16293" w:rsidRPr="00F610F0">
        <w:rPr>
          <w:b/>
        </w:rPr>
        <w:t xml:space="preserve">) </w:t>
      </w:r>
      <w:r w:rsidRPr="00F610F0">
        <w:rPr>
          <w:b/>
        </w:rPr>
        <w:t>PE</w:t>
      </w:r>
      <w:r w:rsidR="00F16293" w:rsidRPr="00F610F0">
        <w:rPr>
          <w:b/>
        </w:rPr>
        <w:t>VB sz. határozata alapján</w:t>
      </w:r>
    </w:p>
    <w:p w:rsidR="00F16293" w:rsidRPr="00EA474B" w:rsidRDefault="00F16293" w:rsidP="00F16293">
      <w:pPr>
        <w:ind w:left="-513" w:right="-563"/>
        <w:jc w:val="center"/>
        <w:rPr>
          <w:b/>
        </w:rPr>
      </w:pPr>
      <w:r w:rsidRPr="00F610F0">
        <w:rPr>
          <w:b/>
        </w:rPr>
        <w:t>Budaörs V</w:t>
      </w:r>
      <w:bookmarkStart w:id="0" w:name="_GoBack"/>
      <w:bookmarkEnd w:id="0"/>
      <w:r>
        <w:rPr>
          <w:b/>
        </w:rPr>
        <w:t>áros Önkormányzata</w:t>
      </w:r>
    </w:p>
    <w:p w:rsidR="00F16293" w:rsidRPr="00EA474B" w:rsidRDefault="00F16293" w:rsidP="00F16293">
      <w:pPr>
        <w:ind w:left="-513" w:right="-563"/>
        <w:jc w:val="center"/>
        <w:rPr>
          <w:b/>
        </w:rPr>
      </w:pPr>
      <w:r w:rsidRPr="00EA474B">
        <w:rPr>
          <w:b/>
        </w:rPr>
        <w:t>nyilvános pályázatot hirdet</w:t>
      </w:r>
    </w:p>
    <w:p w:rsidR="00F16293" w:rsidRPr="00EA474B" w:rsidRDefault="00F16293" w:rsidP="00F16293">
      <w:pPr>
        <w:ind w:left="-513" w:right="-563"/>
        <w:jc w:val="center"/>
        <w:rPr>
          <w:b/>
        </w:rPr>
      </w:pPr>
    </w:p>
    <w:p w:rsidR="00F16293" w:rsidRPr="00EA474B" w:rsidRDefault="00F16293" w:rsidP="00F16293">
      <w:pPr>
        <w:ind w:left="-513" w:right="-563"/>
        <w:jc w:val="center"/>
        <w:rPr>
          <w:b/>
        </w:rPr>
      </w:pPr>
      <w:r w:rsidRPr="00EA474B">
        <w:rPr>
          <w:b/>
        </w:rPr>
        <w:t>a Budaörs, Galagonya utcában található, 8198/2 helyrajzi számú, 905 m</w:t>
      </w:r>
      <w:r w:rsidRPr="00EA474B">
        <w:rPr>
          <w:b/>
          <w:vertAlign w:val="superscript"/>
        </w:rPr>
        <w:t xml:space="preserve">2 </w:t>
      </w:r>
      <w:r w:rsidRPr="00EA474B">
        <w:rPr>
          <w:b/>
        </w:rPr>
        <w:t xml:space="preserve">területű </w:t>
      </w:r>
    </w:p>
    <w:p w:rsidR="00F16293" w:rsidRPr="00EA474B" w:rsidRDefault="00F16293" w:rsidP="00F16293">
      <w:pPr>
        <w:ind w:left="-513" w:right="-563"/>
        <w:jc w:val="center"/>
        <w:rPr>
          <w:b/>
        </w:rPr>
      </w:pPr>
      <w:r w:rsidRPr="00EA474B">
        <w:rPr>
          <w:b/>
        </w:rPr>
        <w:t xml:space="preserve">önkormányzati tulajdonú </w:t>
      </w:r>
      <w:r>
        <w:rPr>
          <w:b/>
        </w:rPr>
        <w:t xml:space="preserve">zártkerti </w:t>
      </w:r>
      <w:r w:rsidRPr="00EA474B">
        <w:rPr>
          <w:b/>
        </w:rPr>
        <w:t>ingatlan bérbeadás útján történő hasznosítására</w:t>
      </w:r>
    </w:p>
    <w:p w:rsidR="00F16293" w:rsidRPr="00EA474B" w:rsidRDefault="00F16293" w:rsidP="00F16293">
      <w:pPr>
        <w:ind w:left="-513" w:right="-563"/>
        <w:jc w:val="center"/>
        <w:rPr>
          <w:b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EA474B">
        <w:rPr>
          <w:b/>
          <w:u w:val="single"/>
        </w:rPr>
        <w:t>A pályázat tárgya: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>A Budaörs Város Önkormányzata 1/1 arányban tulajdonát képező Budaörs, Galagonya utcában lévő, 8198/2 helyrajzi számú, „kert” megnevezésű, 905 m2 területű zártkerti ingatlan.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EA474B">
        <w:rPr>
          <w:b/>
          <w:u w:val="single"/>
        </w:rPr>
        <w:t>Az ingatlan bemutatása: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>Az ingatlan Budaörs ÉNy-i, Felsőszállás nevű részén található, a terület besorolása: Mk-4 kertes, mezőgazdasági.</w:t>
      </w: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>Az ingatlan igény szerint a kiíróval egyeztetett időpontban a helyszínen megtekinthető.</w:t>
      </w:r>
    </w:p>
    <w:p w:rsidR="00F16293" w:rsidRPr="00EA474B" w:rsidRDefault="00F16293" w:rsidP="00F16293">
      <w:pPr>
        <w:ind w:left="-567" w:right="-563"/>
        <w:jc w:val="both"/>
        <w:rPr>
          <w:b/>
          <w:u w:val="single"/>
        </w:rPr>
      </w:pPr>
    </w:p>
    <w:p w:rsidR="00F16293" w:rsidRPr="00173535" w:rsidRDefault="00F16293" w:rsidP="00F16293">
      <w:pPr>
        <w:ind w:right="-563"/>
        <w:jc w:val="both"/>
        <w:rPr>
          <w:b/>
          <w:u w:val="single"/>
        </w:rPr>
      </w:pPr>
      <w:r w:rsidRPr="00173535">
        <w:rPr>
          <w:b/>
          <w:u w:val="single"/>
        </w:rPr>
        <w:t>A bérlet idő</w:t>
      </w:r>
      <w:r>
        <w:rPr>
          <w:b/>
          <w:u w:val="single"/>
        </w:rPr>
        <w:t>tartama</w:t>
      </w:r>
      <w:r w:rsidRPr="00173535">
        <w:rPr>
          <w:b/>
          <w:u w:val="single"/>
        </w:rPr>
        <w:t>:</w:t>
      </w:r>
    </w:p>
    <w:p w:rsidR="00F16293" w:rsidRPr="00173535" w:rsidRDefault="00F16293" w:rsidP="00F16293">
      <w:pPr>
        <w:ind w:right="-563"/>
        <w:jc w:val="both"/>
        <w:rPr>
          <w:b/>
          <w:u w:val="single"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173535">
        <w:t xml:space="preserve">A bérleti szerződés határozott, 3 éves időtartamra szól. </w:t>
      </w:r>
    </w:p>
    <w:p w:rsidR="00F16293" w:rsidRDefault="00F16293" w:rsidP="00F16293">
      <w:pPr>
        <w:ind w:left="-513" w:right="-563" w:firstLine="513"/>
        <w:jc w:val="both"/>
        <w:rPr>
          <w:b/>
          <w:u w:val="single"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</w:rPr>
      </w:pPr>
      <w:r w:rsidRPr="00EA474B">
        <w:rPr>
          <w:b/>
          <w:u w:val="single"/>
        </w:rPr>
        <w:t>Folytatni kívánt tevékenység</w:t>
      </w:r>
      <w:r w:rsidRPr="00EA474B">
        <w:rPr>
          <w:b/>
        </w:rPr>
        <w:t>:</w:t>
      </w: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 xml:space="preserve">Az Önkormányzat </w:t>
      </w:r>
      <w:r w:rsidR="0005155B">
        <w:rPr>
          <w:color w:val="000000"/>
        </w:rPr>
        <w:t xml:space="preserve">rekreációs céllal, </w:t>
      </w:r>
      <w:r w:rsidRPr="00C83F53">
        <w:rPr>
          <w:color w:val="000000"/>
        </w:rPr>
        <w:t xml:space="preserve">hobbikert </w:t>
      </w:r>
      <w:r w:rsidR="0005155B">
        <w:rPr>
          <w:color w:val="000000"/>
        </w:rPr>
        <w:t xml:space="preserve">részére </w:t>
      </w:r>
      <w:r w:rsidR="0005155B" w:rsidRPr="00441182">
        <w:rPr>
          <w:color w:val="000000"/>
        </w:rPr>
        <w:t>földhasználati bejelentési kötelezettséggel</w:t>
      </w:r>
      <w:r w:rsidRPr="00441182">
        <w:rPr>
          <w:color w:val="000000"/>
        </w:rPr>
        <w:t xml:space="preserve"> kívánja bérbe adni az ing</w:t>
      </w:r>
      <w:r w:rsidRPr="00C83F53">
        <w:rPr>
          <w:color w:val="000000"/>
        </w:rPr>
        <w:t>atlant, azzal a feltétellel, hogy a bérlő köteles azt rendben tartani és a növényvédelmi előírások betartásával állagmegóvásáról gondoskodni. Az Önkormányzat a bérlő kérelmére hozzájárul ahhoz, hogy a bérlő a telekre az elektromos áramot beköttesse, azzal a feltétellel, hogy vállalja a bekötés és az elektromos áramfogyasztás költségeinek megfizetését és a szolgáltatóval a közműszerződést saját nevére megköti. Ebben az esetben a bérleti szerződés megszűnésekor a bérlő a közműbekötéssel összefüggésben az Önkormányzattal szemben követelést semmilyen jogcímen nem támaszthat.</w:t>
      </w:r>
    </w:p>
    <w:p w:rsidR="00F16293" w:rsidRPr="00EA474B" w:rsidRDefault="00F16293" w:rsidP="00F16293">
      <w:pPr>
        <w:ind w:left="-513" w:right="-563"/>
        <w:jc w:val="both"/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EA474B">
        <w:rPr>
          <w:b/>
          <w:u w:val="single"/>
        </w:rPr>
        <w:t>A bérleti díj:</w:t>
      </w:r>
    </w:p>
    <w:p w:rsidR="00F16293" w:rsidRPr="00EA474B" w:rsidRDefault="00F16293" w:rsidP="00F16293">
      <w:pPr>
        <w:ind w:left="-513" w:right="-563"/>
        <w:jc w:val="both"/>
      </w:pPr>
    </w:p>
    <w:p w:rsidR="00F16293" w:rsidRPr="00EA474B" w:rsidRDefault="00F16293" w:rsidP="00F16293">
      <w:pPr>
        <w:ind w:left="-513" w:right="-563" w:firstLine="513"/>
        <w:jc w:val="both"/>
      </w:pPr>
      <w:r w:rsidRPr="00EA474B">
        <w:t>A havi bérleti díjra a pályázónak kell ajánlatot tenni.</w:t>
      </w:r>
    </w:p>
    <w:p w:rsidR="008B42C2" w:rsidRDefault="008B42C2" w:rsidP="0005155B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5155B" w:rsidRDefault="00F16293" w:rsidP="0005155B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D82471">
        <w:t>A havi bérleti díj minimális mértéke</w:t>
      </w:r>
      <w:r w:rsidRPr="007A634F">
        <w:t>:</w:t>
      </w:r>
      <w:r w:rsidRPr="007A634F">
        <w:rPr>
          <w:b/>
        </w:rPr>
        <w:t xml:space="preserve"> </w:t>
      </w:r>
      <w:r w:rsidR="007A634F" w:rsidRPr="007A634F">
        <w:rPr>
          <w:b/>
        </w:rPr>
        <w:t>10.850,-</w:t>
      </w:r>
      <w:r w:rsidRPr="00D82471">
        <w:rPr>
          <w:b/>
        </w:rPr>
        <w:t xml:space="preserve"> </w:t>
      </w:r>
      <w:proofErr w:type="spellStart"/>
      <w:r w:rsidRPr="00D82471">
        <w:rPr>
          <w:b/>
        </w:rPr>
        <w:t>Ft+ÁFA</w:t>
      </w:r>
      <w:proofErr w:type="spellEnd"/>
      <w:r w:rsidRPr="00D82471">
        <w:rPr>
          <w:b/>
        </w:rPr>
        <w:t>/hó</w:t>
      </w:r>
      <w:r w:rsidR="00441182" w:rsidRPr="0056500E">
        <w:rPr>
          <w:b/>
        </w:rPr>
        <w:t>.</w:t>
      </w:r>
      <w:r w:rsidR="0005155B" w:rsidRPr="0056500E">
        <w:rPr>
          <w:b/>
        </w:rPr>
        <w:t xml:space="preserve"> </w:t>
      </w:r>
      <w:bookmarkStart w:id="1" w:name="_Hlk160624725"/>
      <w:r w:rsidR="0005155B" w:rsidRPr="0056500E">
        <w:t>mely minden évben emelkedik a tárgyévet megelőző évre vonatkozóan a KSH által közzétett inflációs ráta mértékével. A használati díj emelésére első alkalommal 2026. január 1. napján kerül sor.</w:t>
      </w:r>
      <w:r w:rsidR="0005155B">
        <w:t xml:space="preserve"> </w:t>
      </w:r>
      <w:bookmarkEnd w:id="1"/>
    </w:p>
    <w:p w:rsidR="00F16293" w:rsidRDefault="00F16293" w:rsidP="00F16293">
      <w:pPr>
        <w:ind w:left="-513" w:right="-563" w:firstLine="513"/>
        <w:jc w:val="both"/>
        <w:rPr>
          <w:b/>
        </w:rPr>
      </w:pPr>
    </w:p>
    <w:p w:rsidR="003E3166" w:rsidRDefault="003E316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E3166" w:rsidRDefault="003E3166" w:rsidP="00F16293">
      <w:pPr>
        <w:ind w:left="-513" w:right="-563" w:firstLine="513"/>
        <w:jc w:val="both"/>
        <w:rPr>
          <w:b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386DBF">
        <w:rPr>
          <w:b/>
          <w:u w:val="single"/>
        </w:rPr>
        <w:t>Pályázati biztosíték: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 xml:space="preserve">A pályázaton az vehet részt, aki a benyújtás határidejéig a pályázati biztosítékot Budaörs Város Önkormányzat OTP Bank Nyrt.-nél vezetett </w:t>
      </w:r>
      <w:r w:rsidRPr="009D439C">
        <w:rPr>
          <w:color w:val="000000"/>
        </w:rPr>
        <w:t xml:space="preserve">11784009-15390053-06530000 számú letéti </w:t>
      </w:r>
      <w:r w:rsidRPr="00C83F53">
        <w:rPr>
          <w:color w:val="000000"/>
        </w:rPr>
        <w:t>számlájára átutalja. A pályázati biztosíték összege a megajánlott bruttó bérleti díj 3 havi összege.</w:t>
      </w:r>
    </w:p>
    <w:p w:rsidR="00F16293" w:rsidRPr="009D439C" w:rsidRDefault="00F16293" w:rsidP="00F16293">
      <w:pPr>
        <w:ind w:right="-110"/>
        <w:jc w:val="both"/>
      </w:pPr>
    </w:p>
    <w:p w:rsidR="00F16293" w:rsidRPr="009D439C" w:rsidRDefault="00F16293" w:rsidP="00F16293">
      <w:pPr>
        <w:ind w:right="-110"/>
        <w:jc w:val="both"/>
      </w:pPr>
      <w:r w:rsidRPr="009D439C">
        <w:t>Nem jár vissza a</w:t>
      </w:r>
      <w:r>
        <w:t xml:space="preserve"> pályázati biztosíték</w:t>
      </w:r>
    </w:p>
    <w:p w:rsidR="00F16293" w:rsidRPr="00DE6186" w:rsidRDefault="00F16293" w:rsidP="00F16293">
      <w:pPr>
        <w:numPr>
          <w:ilvl w:val="0"/>
          <w:numId w:val="2"/>
        </w:numPr>
        <w:ind w:right="-110"/>
        <w:jc w:val="both"/>
      </w:pPr>
      <w:r w:rsidRPr="00DE6186">
        <w:t>ha a nyertes pályázó az ajánlati kötöttség időtartamának lejárata előtt ajánlatát visszavonta,</w:t>
      </w:r>
    </w:p>
    <w:p w:rsidR="00F16293" w:rsidRPr="00DE6186" w:rsidRDefault="00F16293" w:rsidP="00F16293">
      <w:pPr>
        <w:numPr>
          <w:ilvl w:val="0"/>
          <w:numId w:val="2"/>
        </w:numPr>
        <w:ind w:right="-110"/>
        <w:jc w:val="both"/>
      </w:pPr>
      <w:r w:rsidRPr="00DE6186">
        <w:t>a szerződés megkötése neki felróható, vagy az ő érdekkörében felmerült más okból meghiúsul.</w:t>
      </w:r>
    </w:p>
    <w:p w:rsidR="00F16293" w:rsidRDefault="00F16293" w:rsidP="00F16293">
      <w:pPr>
        <w:ind w:left="-513" w:right="-563"/>
        <w:jc w:val="both"/>
      </w:pP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 xml:space="preserve">A befizetett pályázati biztosíték sikertelen pályázat vagy a pályázat eredménytelenné nyilvánítása esetén 15 munkanapon belül a letevő részére visszafizetésre kerül. A letét idejére kamat nem igényelhető. </w:t>
      </w: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 xml:space="preserve">A nyertes pályázó által befizetett pályázati biztosíték összege a bérleti szerződés megkötésével szerződéses óvadéknak minősül. Az óvadék visszajár a szerződés bármely okból történő megszűnése esetén, amennyiben a bérleti szerződésben foglaltak szerint annak felhasználására nem került sor. </w:t>
      </w:r>
    </w:p>
    <w:p w:rsidR="00F16293" w:rsidRDefault="00F16293" w:rsidP="00F16293">
      <w:pPr>
        <w:ind w:left="-513" w:right="-563"/>
        <w:jc w:val="both"/>
        <w:rPr>
          <w:b/>
          <w:color w:val="000000"/>
          <w:u w:val="single"/>
        </w:rPr>
      </w:pPr>
    </w:p>
    <w:p w:rsidR="00F16293" w:rsidRPr="00392B8A" w:rsidRDefault="00F16293" w:rsidP="00F16293">
      <w:pPr>
        <w:ind w:left="-513" w:right="-563" w:firstLine="513"/>
        <w:jc w:val="both"/>
      </w:pPr>
      <w:r>
        <w:rPr>
          <w:b/>
          <w:color w:val="000000"/>
          <w:u w:val="single"/>
        </w:rPr>
        <w:t xml:space="preserve">Bérleti jog: </w:t>
      </w:r>
    </w:p>
    <w:p w:rsidR="00F16293" w:rsidRDefault="00F16293" w:rsidP="00F16293">
      <w:p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A Bérlő a bérleti szerződésből fakadó jogait nem ruházhatja át, az ingatlant nem adhatja albérletbe, vagy más jogcímen használatba, gazdasági társaságba nem viheti be. </w:t>
      </w:r>
    </w:p>
    <w:p w:rsidR="00F16293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 w:rsidRPr="00392B8A">
        <w:rPr>
          <w:b/>
          <w:color w:val="000000"/>
          <w:u w:val="single"/>
        </w:rPr>
        <w:t xml:space="preserve">Felmondás: </w:t>
      </w:r>
    </w:p>
    <w:p w:rsidR="00F16293" w:rsidRDefault="00F16293" w:rsidP="00F16293">
      <w:pPr>
        <w:jc w:val="both"/>
        <w:rPr>
          <w:color w:val="000000"/>
        </w:rPr>
      </w:pPr>
      <w:r>
        <w:rPr>
          <w:color w:val="000000"/>
        </w:rPr>
        <w:t>Rendes felmondás sem Bérlőt, sem Bérbeadót nem illeti meg. A Ptk. vonatkozó rendelkezéseinek, illetve a szerződéses kötelezettségek súlyos megszegése esetén Bérbeadó azonnali hatályú, rendkívüli felmondással élhet. A Bérlőnek a bérleti szerződésben vállalnia kell, hogy felmondási idő végére kiüríti és elhagyja az ingatlant, illetve azt, hogy kiköltözési kötelezettségét a bérleti szerződés hatályba lépési feltételeként közokiratba foglalja.</w:t>
      </w:r>
    </w:p>
    <w:p w:rsidR="00F16293" w:rsidRDefault="00F16293" w:rsidP="00F16293">
      <w:pPr>
        <w:tabs>
          <w:tab w:val="left" w:pos="420"/>
          <w:tab w:val="left" w:pos="1830"/>
        </w:tabs>
        <w:autoSpaceDE w:val="0"/>
        <w:autoSpaceDN w:val="0"/>
        <w:ind w:right="-1"/>
        <w:jc w:val="both"/>
        <w:rPr>
          <w:b/>
          <w:bCs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 w:rsidRPr="00392B8A">
        <w:rPr>
          <w:b/>
          <w:color w:val="000000"/>
          <w:u w:val="single"/>
        </w:rPr>
        <w:t>Pályázati feltételek:</w:t>
      </w:r>
    </w:p>
    <w:p w:rsidR="00F16293" w:rsidRDefault="00F16293" w:rsidP="00F16293">
      <w:pPr>
        <w:tabs>
          <w:tab w:val="left" w:pos="2385"/>
        </w:tabs>
        <w:autoSpaceDE w:val="0"/>
        <w:autoSpaceDN w:val="0"/>
        <w:jc w:val="both"/>
        <w:rPr>
          <w:b/>
        </w:rPr>
      </w:pPr>
      <w:r>
        <w:rPr>
          <w:b/>
        </w:rPr>
        <w:t>A pályázaton az vehet részt, aki</w:t>
      </w:r>
    </w:p>
    <w:p w:rsidR="00441182" w:rsidRDefault="00441182" w:rsidP="00F16293">
      <w:pPr>
        <w:numPr>
          <w:ilvl w:val="0"/>
          <w:numId w:val="3"/>
        </w:numPr>
        <w:tabs>
          <w:tab w:val="left" w:pos="851"/>
        </w:tabs>
        <w:autoSpaceDE w:val="0"/>
        <w:autoSpaceDN w:val="0"/>
        <w:ind w:left="851" w:hanging="425"/>
        <w:jc w:val="both"/>
      </w:pPr>
      <w:r>
        <w:t xml:space="preserve">földművesnek nem minősülő belföldi természetes személy vagy tagállami állampolgár, illetve mezőgazdasági termelőszervezetnek nem minősülő civil szervezet, </w:t>
      </w:r>
    </w:p>
    <w:p w:rsidR="00F16293" w:rsidRDefault="00F16293" w:rsidP="00F16293">
      <w:pPr>
        <w:numPr>
          <w:ilvl w:val="0"/>
          <w:numId w:val="3"/>
        </w:numPr>
        <w:tabs>
          <w:tab w:val="left" w:pos="851"/>
        </w:tabs>
        <w:autoSpaceDE w:val="0"/>
        <w:autoSpaceDN w:val="0"/>
        <w:ind w:left="851" w:hanging="425"/>
        <w:jc w:val="both"/>
      </w:pPr>
      <w:r>
        <w:t>a pályázati kiírás szerinti feltételeket vállalja,</w:t>
      </w:r>
    </w:p>
    <w:p w:rsidR="00F16293" w:rsidRDefault="00F16293" w:rsidP="00F16293">
      <w:pPr>
        <w:numPr>
          <w:ilvl w:val="0"/>
          <w:numId w:val="3"/>
        </w:numPr>
        <w:tabs>
          <w:tab w:val="left" w:pos="851"/>
        </w:tabs>
        <w:autoSpaceDE w:val="0"/>
        <w:autoSpaceDN w:val="0"/>
        <w:ind w:left="851" w:hanging="425"/>
        <w:jc w:val="both"/>
        <w:rPr>
          <w:b/>
        </w:rPr>
      </w:pPr>
      <w:r>
        <w:t>a pályázat benyújtási határidejéig a pályázati biztosítékot megfizette és az erről szóló bizonylatot bemutatta.</w:t>
      </w:r>
    </w:p>
    <w:p w:rsidR="00F16293" w:rsidRDefault="00F16293" w:rsidP="00F16293">
      <w:pPr>
        <w:tabs>
          <w:tab w:val="left" w:pos="420"/>
          <w:tab w:val="left" w:pos="1830"/>
        </w:tabs>
        <w:autoSpaceDE w:val="0"/>
        <w:autoSpaceDN w:val="0"/>
        <w:ind w:right="-1"/>
        <w:jc w:val="both"/>
        <w:rPr>
          <w:b/>
          <w:bCs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 w:rsidRPr="00392B8A">
        <w:rPr>
          <w:b/>
          <w:color w:val="000000"/>
          <w:u w:val="single"/>
        </w:rPr>
        <w:t xml:space="preserve">A pályázat nyertese: </w:t>
      </w:r>
    </w:p>
    <w:p w:rsidR="00F16293" w:rsidRDefault="00F16293" w:rsidP="00F16293">
      <w:pPr>
        <w:tabs>
          <w:tab w:val="left" w:pos="2385"/>
        </w:tabs>
        <w:autoSpaceDE w:val="0"/>
        <w:autoSpaceDN w:val="0"/>
        <w:jc w:val="both"/>
      </w:pPr>
      <w:r>
        <w:t>A pályázati résztvevők közül az a nyertes, aki a pályázati feltételeknek megfelel és a legmagasabb összegű bérleti díjra tesz ajánlatot.</w:t>
      </w:r>
    </w:p>
    <w:p w:rsidR="00F16293" w:rsidRDefault="00F16293" w:rsidP="00F16293">
      <w:pPr>
        <w:tabs>
          <w:tab w:val="left" w:pos="2385"/>
        </w:tabs>
        <w:autoSpaceDE w:val="0"/>
        <w:autoSpaceDN w:val="0"/>
        <w:jc w:val="both"/>
      </w:pPr>
      <w:r>
        <w:t>Csak érvényes pályázat kerül elbírálásra.</w:t>
      </w:r>
    </w:p>
    <w:p w:rsidR="003E3166" w:rsidRDefault="003E316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F16293" w:rsidRDefault="00F16293" w:rsidP="00F16293">
      <w:pPr>
        <w:tabs>
          <w:tab w:val="left" w:pos="2385"/>
        </w:tabs>
        <w:autoSpaceDE w:val="0"/>
        <w:autoSpaceDN w:val="0"/>
        <w:jc w:val="both"/>
        <w:rPr>
          <w:b/>
          <w:bCs/>
        </w:rPr>
      </w:pPr>
    </w:p>
    <w:p w:rsidR="00F16293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Az ajánlati kötöttség:</w:t>
      </w:r>
    </w:p>
    <w:p w:rsidR="00F16293" w:rsidRDefault="00F16293" w:rsidP="00F16293">
      <w:pPr>
        <w:autoSpaceDE w:val="0"/>
        <w:autoSpaceDN w:val="0"/>
        <w:jc w:val="both"/>
      </w:pPr>
      <w:r>
        <w:rPr>
          <w:color w:val="000000"/>
        </w:rPr>
        <w:t xml:space="preserve">A pályázat nyertesét az eredményről szóló közlés kézhezvételétől számított 30 napig ajánlati kötöttség terheli, amely ideig a pályázatában meghatározott feltételekkel köteles bérleti szerződést kötni. 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 w:rsidRPr="00392B8A">
        <w:rPr>
          <w:b/>
          <w:color w:val="000000"/>
          <w:u w:val="single"/>
        </w:rPr>
        <w:t>A pályázatnak a következőket kell tartalmaznia:</w:t>
      </w:r>
    </w:p>
    <w:p w:rsidR="00F16293" w:rsidRPr="0005155B" w:rsidRDefault="00F16293" w:rsidP="00F16293">
      <w:pPr>
        <w:ind w:left="-513" w:right="-563"/>
        <w:jc w:val="both"/>
        <w:rPr>
          <w:b/>
          <w:color w:val="000000"/>
          <w:u w:val="single"/>
        </w:rPr>
      </w:pP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a pályázó nevét, címét (székhelyét), egyéb azonosító adatait, telefon és e-mail elérhetőségét,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pályázó számlavezető pénzintézetének megnevezését, számlaszámát,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igazolás a pályázati biztosíték befizetéséről,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 xml:space="preserve">az </w:t>
      </w:r>
      <w:proofErr w:type="spellStart"/>
      <w:r w:rsidRPr="0005155B">
        <w:t>Nvtv</w:t>
      </w:r>
      <w:proofErr w:type="spellEnd"/>
      <w:r w:rsidRPr="0005155B">
        <w:t>. 3. § (1) bekezdés 1. pontja értelmében átláthatónak minősül - nem természetes személy     pályázó esetében,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a pályázó által folytatni kívánt tevékenység megjelölése (pl.:</w:t>
      </w:r>
      <w:r w:rsidR="0065628B">
        <w:t xml:space="preserve"> </w:t>
      </w:r>
      <w:r w:rsidRPr="0005155B">
        <w:t>füvesítés, növénytermesztés)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a kiírásban foglalt feltételek teljesítésére vonatkozó kötelezettségvállalás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a pályázó által ajánlott bérleti díj összege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a személyes adatok pályázattal összefüggő nyilvántartásához és kezeléséhez való hozzájárulás</w:t>
      </w:r>
    </w:p>
    <w:p w:rsidR="00F16293" w:rsidRDefault="00F16293" w:rsidP="00F16293">
      <w:pPr>
        <w:rPr>
          <w:b/>
          <w:u w:val="single"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 w:rsidRPr="00392B8A">
        <w:rPr>
          <w:b/>
          <w:color w:val="000000"/>
          <w:u w:val="single"/>
        </w:rPr>
        <w:t>A pályázatok bontása</w:t>
      </w:r>
    </w:p>
    <w:p w:rsidR="00F16293" w:rsidRDefault="00F16293" w:rsidP="00F16293">
      <w:pPr>
        <w:autoSpaceDE w:val="0"/>
        <w:autoSpaceDN w:val="0"/>
        <w:jc w:val="both"/>
      </w:pPr>
      <w:r>
        <w:t>A pályázatok bontására a Budaörsi Polgármesteri Hivatalban kerül sor, 3 fős bizottság jelenlétében, a benyújtási határidőt követően. A bontáskor ismertetni kell a pályázók nevét, címét/székhelyét, valamint a megajánlott bérleti díjat.</w:t>
      </w:r>
    </w:p>
    <w:p w:rsidR="00F16293" w:rsidRDefault="00F16293" w:rsidP="00F16293">
      <w:pPr>
        <w:autoSpaceDE w:val="0"/>
        <w:autoSpaceDN w:val="0"/>
        <w:jc w:val="both"/>
      </w:pPr>
    </w:p>
    <w:p w:rsidR="00F16293" w:rsidRDefault="00F16293" w:rsidP="00F16293">
      <w:pPr>
        <w:autoSpaceDE w:val="0"/>
        <w:autoSpaceDN w:val="0"/>
        <w:jc w:val="both"/>
      </w:pPr>
      <w:r>
        <w:t>A pályázatok bontását követően kerül megvizsgálásra a pályázat érvényessége.</w:t>
      </w:r>
    </w:p>
    <w:p w:rsidR="00F16293" w:rsidRDefault="00F16293" w:rsidP="00F16293">
      <w:pPr>
        <w:autoSpaceDE w:val="0"/>
        <w:autoSpaceDN w:val="0"/>
        <w:jc w:val="both"/>
      </w:pPr>
    </w:p>
    <w:p w:rsidR="00F16293" w:rsidRDefault="00F16293" w:rsidP="00F16293">
      <w:pPr>
        <w:autoSpaceDE w:val="0"/>
        <w:autoSpaceDN w:val="0"/>
        <w:jc w:val="both"/>
      </w:pPr>
      <w:r>
        <w:rPr>
          <w:b/>
        </w:rPr>
        <w:t>Érvénytelen a pályázat</w:t>
      </w:r>
      <w:r>
        <w:t>, amennyiben:</w:t>
      </w:r>
    </w:p>
    <w:p w:rsidR="00F16293" w:rsidRDefault="00F16293" w:rsidP="00F16293">
      <w:pPr>
        <w:numPr>
          <w:ilvl w:val="0"/>
          <w:numId w:val="4"/>
        </w:numPr>
        <w:autoSpaceDE w:val="0"/>
        <w:autoSpaceDN w:val="0"/>
        <w:jc w:val="both"/>
      </w:pPr>
      <w:r>
        <w:t>a megjelölt pályázati határidőt követően nyújtották be,</w:t>
      </w:r>
    </w:p>
    <w:p w:rsidR="00F16293" w:rsidRDefault="00F16293" w:rsidP="00F16293">
      <w:pPr>
        <w:numPr>
          <w:ilvl w:val="0"/>
          <w:numId w:val="4"/>
        </w:numPr>
        <w:autoSpaceDE w:val="0"/>
        <w:autoSpaceDN w:val="0"/>
        <w:jc w:val="both"/>
      </w:pPr>
      <w:r>
        <w:t>a pályázó a pályázati biztosítékot nem fizette be,</w:t>
      </w:r>
    </w:p>
    <w:p w:rsidR="00F16293" w:rsidRDefault="00F16293" w:rsidP="00F16293">
      <w:pPr>
        <w:numPr>
          <w:ilvl w:val="0"/>
          <w:numId w:val="4"/>
        </w:numPr>
        <w:autoSpaceDE w:val="0"/>
        <w:autoSpaceDN w:val="0"/>
        <w:jc w:val="both"/>
      </w:pPr>
      <w:proofErr w:type="gramStart"/>
      <w:r>
        <w:t>a pályázat,</w:t>
      </w:r>
      <w:proofErr w:type="gramEnd"/>
      <w:r>
        <w:t xml:space="preserve"> vagy a pályázó nem felel meg a pályázati felhívásban, illetve a jogszabályokban meghatározott feltételeknek.</w:t>
      </w:r>
    </w:p>
    <w:p w:rsidR="00F16293" w:rsidRPr="003E3166" w:rsidRDefault="00F16293" w:rsidP="008E4B18">
      <w:pPr>
        <w:numPr>
          <w:ilvl w:val="0"/>
          <w:numId w:val="3"/>
        </w:numPr>
        <w:tabs>
          <w:tab w:val="left" w:pos="851"/>
        </w:tabs>
        <w:autoSpaceDE w:val="0"/>
        <w:autoSpaceDN w:val="0"/>
        <w:ind w:left="851" w:hanging="425"/>
        <w:jc w:val="both"/>
        <w:rPr>
          <w:color w:val="000000"/>
        </w:rPr>
      </w:pPr>
      <w:r w:rsidRPr="003E3166">
        <w:rPr>
          <w:color w:val="000000"/>
        </w:rPr>
        <w:t xml:space="preserve">A pályázaton </w:t>
      </w:r>
      <w:r w:rsidR="003E3166">
        <w:rPr>
          <w:color w:val="000000"/>
        </w:rPr>
        <w:t xml:space="preserve">mezőgazdasági termelőszervezetnek nem </w:t>
      </w:r>
      <w:r w:rsidR="003E3166">
        <w:t xml:space="preserve">minősülő civil szervezet </w:t>
      </w:r>
      <w:r w:rsidRPr="003E3166">
        <w:rPr>
          <w:color w:val="000000"/>
        </w:rPr>
        <w:t>képviselője, mint pályázó egyidejűleg magánszemély pályázóként nem vehet részt.</w:t>
      </w:r>
    </w:p>
    <w:p w:rsidR="00F16293" w:rsidRPr="00EA474B" w:rsidRDefault="00F16293" w:rsidP="00F16293">
      <w:pPr>
        <w:ind w:left="-513" w:right="-563"/>
        <w:jc w:val="both"/>
      </w:pPr>
    </w:p>
    <w:p w:rsidR="00F16293" w:rsidRPr="00EA474B" w:rsidRDefault="00F16293" w:rsidP="00F16293">
      <w:pPr>
        <w:ind w:left="-513" w:right="-563" w:firstLine="513"/>
        <w:jc w:val="both"/>
        <w:rPr>
          <w:b/>
        </w:rPr>
      </w:pPr>
      <w:r w:rsidRPr="00EA474B">
        <w:rPr>
          <w:b/>
          <w:u w:val="single"/>
        </w:rPr>
        <w:t>A pályázat benyújtásának határideje:</w:t>
      </w:r>
      <w:r w:rsidRPr="00EA474B">
        <w:tab/>
      </w:r>
      <w:r w:rsidRPr="000720CD">
        <w:rPr>
          <w:b/>
        </w:rPr>
        <w:t>202</w:t>
      </w:r>
      <w:r w:rsidR="004C0C46" w:rsidRPr="000720CD">
        <w:rPr>
          <w:b/>
        </w:rPr>
        <w:t>5</w:t>
      </w:r>
      <w:r w:rsidRPr="000720CD">
        <w:rPr>
          <w:b/>
        </w:rPr>
        <w:t xml:space="preserve">.  </w:t>
      </w:r>
      <w:r w:rsidR="0029793E" w:rsidRPr="000720CD">
        <w:rPr>
          <w:b/>
        </w:rPr>
        <w:t xml:space="preserve">május </w:t>
      </w:r>
      <w:r w:rsidR="000720CD" w:rsidRPr="000720CD">
        <w:rPr>
          <w:b/>
        </w:rPr>
        <w:t>1</w:t>
      </w:r>
      <w:r w:rsidR="0029793E" w:rsidRPr="000720CD">
        <w:rPr>
          <w:b/>
        </w:rPr>
        <w:t>5. 1</w:t>
      </w:r>
      <w:r w:rsidR="000720CD" w:rsidRPr="000720CD">
        <w:rPr>
          <w:b/>
        </w:rPr>
        <w:t>6</w:t>
      </w:r>
      <w:r w:rsidR="0029793E" w:rsidRPr="000720CD">
        <w:rPr>
          <w:b/>
        </w:rPr>
        <w:t>.00</w:t>
      </w:r>
      <w:r w:rsidRPr="000720CD">
        <w:rPr>
          <w:b/>
        </w:rPr>
        <w:t xml:space="preserve"> óra</w:t>
      </w:r>
    </w:p>
    <w:p w:rsidR="00F16293" w:rsidRPr="00EA474B" w:rsidRDefault="00F16293" w:rsidP="00F16293">
      <w:pPr>
        <w:ind w:left="-513" w:right="-563"/>
        <w:jc w:val="both"/>
        <w:rPr>
          <w:b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EA474B">
        <w:rPr>
          <w:b/>
          <w:u w:val="single"/>
        </w:rPr>
        <w:t>A pályázat benyújtásának módja: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A pályázatokat zárt borítékban, 1 példányban kell benyújtani a Budaörsi Polgármesteri Hivatal Ügyfélszolgálatán (2040 Budaörs, Szabadság út 134.) személyesen (ügyfélfogadási időben).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 xml:space="preserve">A borítékon csak a „Pályázat: Budaörs </w:t>
      </w:r>
      <w:r>
        <w:t>8198/2</w:t>
      </w:r>
      <w:r w:rsidRPr="00EA474B">
        <w:t xml:space="preserve"> hrsz.” jeligét kérjük feltüntetni.</w:t>
      </w:r>
    </w:p>
    <w:p w:rsidR="003E3166" w:rsidRDefault="003E3166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F16293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CA7951" w:rsidRDefault="00F16293" w:rsidP="00F16293">
      <w:pPr>
        <w:ind w:right="-563"/>
        <w:jc w:val="both"/>
        <w:rPr>
          <w:b/>
          <w:u w:val="single"/>
        </w:rPr>
      </w:pPr>
      <w:r w:rsidRPr="00CA7951">
        <w:rPr>
          <w:b/>
          <w:u w:val="single"/>
        </w:rPr>
        <w:t>Hiánypótlás</w:t>
      </w: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 xml:space="preserve">Amennyiben a benyújtott pályázat formai vagy tartalmi szempontból hiányos, Budaörs Város Önkormányzat Vagyongazdálkodási </w:t>
      </w:r>
      <w:r>
        <w:t>Irodája</w:t>
      </w:r>
      <w:r w:rsidRPr="00EA474B">
        <w:t xml:space="preserve"> a pályázatok benyújtási </w:t>
      </w:r>
      <w:proofErr w:type="spellStart"/>
      <w:r w:rsidRPr="00EA474B">
        <w:t>határidejétől</w:t>
      </w:r>
      <w:proofErr w:type="spellEnd"/>
      <w:r w:rsidRPr="00EA474B">
        <w:t xml:space="preserve"> számított 15 munkanapon belül 15 napos határidő kitűzésével, egyszeri alkalommal hiánypótlásra hívja fel a pályázót, a hiánypótlás tárgyának meghatározásával, melynek keretében az előírt hiányosságok egyszeri alkalommal pótolhatók. A pályázó a hiányt határidőben pótolja, ha a hiánypótlási határidő utolsó napján a felszólításban meghatározott dokumentumok</w:t>
      </w:r>
      <w:r>
        <w:t>, nyilatkozatok</w:t>
      </w:r>
      <w:r w:rsidRPr="00EA474B">
        <w:t xml:space="preserve"> Budaörs Város Önkormányzatához beérkeznek. A hiánypótlási határidő nem hosszabbítható meg, elmulasztása esetén nincs helye igazolásnak. A hiánypótlási határidő elmulasztása, illetve a nem teljes körű hiánypótlás a pályázat elbírálásából történő kizárást eredményez.</w:t>
      </w:r>
    </w:p>
    <w:p w:rsidR="0065628B" w:rsidRDefault="0065628B" w:rsidP="00F16293">
      <w:pPr>
        <w:ind w:left="-513" w:right="-563" w:firstLine="513"/>
        <w:jc w:val="both"/>
        <w:rPr>
          <w:b/>
          <w:u w:val="single"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u w:val="single"/>
        </w:rPr>
      </w:pPr>
      <w:r w:rsidRPr="00392B8A">
        <w:rPr>
          <w:b/>
          <w:u w:val="single"/>
        </w:rPr>
        <w:t>A pályázatok elbírálása</w:t>
      </w: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 xml:space="preserve">A pályázatok elbírálásáról Budaörs Város Önkormányzat Képviselő-testületének </w:t>
      </w:r>
      <w:r w:rsidR="00332746">
        <w:t xml:space="preserve">Pénzügyi Ellenőrző </w:t>
      </w:r>
      <w:r w:rsidRPr="00EA474B">
        <w:t>és Vagyongazdálkodási Bizottsága a beadási határidőt követő 90 napon belül dönt, az eredményről a döntést követő 8 napon belül tájékoztatja a pályázókat.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A pályázat nyertese</w:t>
      </w:r>
      <w:r w:rsidRPr="003A18C0">
        <w:t xml:space="preserve"> az eredményről szóló közlés kézhezvételétől számított </w:t>
      </w:r>
      <w:r w:rsidRPr="00EA474B">
        <w:t>30 napon belül köteles a pályázat kiírójával bérleti szerződést kötni.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Abban az esetben, ha az Önkormányzat hirdet második helyezettet és a pályázat nyertesével nem jön létre a szerződés, akkor a bérleti szerződés a második helyezettel kerül megkötésre.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Az Önkormányzat fenntartja a jogot, hogy a pályázatot eredménytelennek nyilvánítsa.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További felvilágosítást a Budaörsi Polgármesteri Hivatal Vagyongazdálkodási Irodán, a 06/23-447-860-as telefonszámon lehet kérni.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Budaörs, 202</w:t>
      </w:r>
      <w:r w:rsidR="004C0C46">
        <w:t>5</w:t>
      </w:r>
      <w:r w:rsidRPr="00EA474B">
        <w:t>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ind w:left="-513" w:right="-563"/>
        <w:jc w:val="both"/>
        <w:rPr>
          <w:b/>
        </w:rPr>
      </w:pPr>
      <w:r w:rsidRPr="00EA474B">
        <w:tab/>
      </w:r>
      <w:r w:rsidRPr="00EA474B">
        <w:tab/>
      </w:r>
      <w:r w:rsidRPr="00EA474B">
        <w:tab/>
      </w:r>
      <w:r w:rsidRPr="00EA474B">
        <w:tab/>
      </w:r>
      <w:r w:rsidRPr="00EA474B">
        <w:tab/>
      </w:r>
      <w:r w:rsidRPr="00EA474B">
        <w:tab/>
      </w:r>
      <w:r w:rsidRPr="00EA474B">
        <w:tab/>
      </w:r>
      <w:r w:rsidRPr="00EA474B">
        <w:rPr>
          <w:b/>
        </w:rPr>
        <w:t>Budaörs Város Önkormányzata</w:t>
      </w:r>
    </w:p>
    <w:p w:rsidR="00F16293" w:rsidRPr="00EA474B" w:rsidRDefault="00F16293" w:rsidP="00F16293">
      <w:pPr>
        <w:ind w:left="-513" w:right="-563"/>
        <w:jc w:val="both"/>
        <w:rPr>
          <w:b/>
        </w:rPr>
      </w:pPr>
      <w:r w:rsidRPr="00EA474B">
        <w:rPr>
          <w:b/>
        </w:rPr>
        <w:br w:type="page"/>
      </w:r>
    </w:p>
    <w:p w:rsidR="0065628B" w:rsidRPr="00A32DD6" w:rsidRDefault="0065628B" w:rsidP="0065628B">
      <w:pPr>
        <w:pStyle w:val="Norml1"/>
        <w:spacing w:line="240" w:lineRule="auto"/>
        <w:jc w:val="center"/>
        <w:rPr>
          <w:rFonts w:eastAsia="Book Antiqua"/>
          <w:b/>
          <w:sz w:val="24"/>
          <w:szCs w:val="24"/>
        </w:rPr>
      </w:pPr>
      <w:r w:rsidRPr="00A32DD6">
        <w:rPr>
          <w:rFonts w:eastAsia="Book Antiqua"/>
          <w:b/>
          <w:sz w:val="24"/>
          <w:szCs w:val="24"/>
        </w:rPr>
        <w:t>PÁLYÁZATI ADATLAP</w:t>
      </w:r>
      <w:r w:rsidRPr="00A32DD6">
        <w:rPr>
          <w:rFonts w:eastAsia="Book Antiqua"/>
          <w:b/>
          <w:sz w:val="24"/>
          <w:szCs w:val="24"/>
        </w:rPr>
        <w:br/>
        <w:t xml:space="preserve">Budaörs Város Önkormányzatának </w:t>
      </w:r>
      <w:r w:rsidRPr="00A32DD6">
        <w:rPr>
          <w:rFonts w:eastAsia="Book Antiqua"/>
          <w:b/>
          <w:sz w:val="24"/>
          <w:szCs w:val="24"/>
        </w:rPr>
        <w:br/>
      </w:r>
    </w:p>
    <w:p w:rsidR="0065628B" w:rsidRPr="00E44A5B" w:rsidRDefault="0065628B" w:rsidP="0065628B">
      <w:pPr>
        <w:ind w:right="-110"/>
        <w:jc w:val="center"/>
        <w:rPr>
          <w:b/>
        </w:rPr>
      </w:pPr>
      <w:r w:rsidRPr="00E44A5B">
        <w:rPr>
          <w:b/>
        </w:rPr>
        <w:t xml:space="preserve">a </w:t>
      </w:r>
      <w:r>
        <w:rPr>
          <w:b/>
        </w:rPr>
        <w:t>8198/2</w:t>
      </w:r>
      <w:r w:rsidRPr="00E44A5B">
        <w:rPr>
          <w:b/>
        </w:rPr>
        <w:t xml:space="preserve"> helyrajzi számú, természetben Budaörs, </w:t>
      </w:r>
      <w:r>
        <w:rPr>
          <w:b/>
        </w:rPr>
        <w:t>Galagonya utcában</w:t>
      </w:r>
      <w:r w:rsidRPr="00E44A5B">
        <w:rPr>
          <w:b/>
        </w:rPr>
        <w:t xml:space="preserve"> található önkormányzati tulajdonú ingatlan </w:t>
      </w:r>
      <w:r>
        <w:rPr>
          <w:b/>
        </w:rPr>
        <w:t xml:space="preserve">rekreációs célú </w:t>
      </w:r>
      <w:r w:rsidRPr="00E44A5B">
        <w:rPr>
          <w:b/>
        </w:rPr>
        <w:t>bérbeadás útján történő hasznosítására kiírt pályázatához</w:t>
      </w:r>
    </w:p>
    <w:p w:rsidR="0065628B" w:rsidRPr="00A32DD6" w:rsidRDefault="0065628B" w:rsidP="0065628B">
      <w:pPr>
        <w:pStyle w:val="Norml1"/>
        <w:spacing w:line="240" w:lineRule="auto"/>
        <w:jc w:val="center"/>
        <w:rPr>
          <w:rFonts w:eastAsia="Book Antiqua"/>
          <w:b/>
          <w:sz w:val="24"/>
          <w:szCs w:val="24"/>
        </w:rPr>
      </w:pPr>
    </w:p>
    <w:p w:rsidR="0065628B" w:rsidRPr="00A32DD6" w:rsidRDefault="0065628B" w:rsidP="0065628B">
      <w:pPr>
        <w:pStyle w:val="Norml1"/>
        <w:spacing w:line="240" w:lineRule="auto"/>
        <w:jc w:val="center"/>
        <w:rPr>
          <w:rFonts w:eastAsia="Book Antiqua"/>
          <w:b/>
          <w:sz w:val="24"/>
          <w:szCs w:val="24"/>
        </w:rPr>
      </w:pPr>
    </w:p>
    <w:p w:rsidR="0065628B" w:rsidRPr="00A32DD6" w:rsidRDefault="0065628B" w:rsidP="0065628B">
      <w:pPr>
        <w:rPr>
          <w:b/>
          <w:u w:val="single"/>
        </w:rPr>
      </w:pPr>
    </w:p>
    <w:p w:rsidR="0065628B" w:rsidRPr="00E44A5B" w:rsidRDefault="0065628B" w:rsidP="0065628B">
      <w:pPr>
        <w:jc w:val="both"/>
        <w:rPr>
          <w:u w:val="single"/>
        </w:rPr>
      </w:pPr>
      <w:r w:rsidRPr="00A32DD6">
        <w:rPr>
          <w:b/>
        </w:rPr>
        <w:t xml:space="preserve">1. A pályázó (magánszemély): </w:t>
      </w:r>
      <w:r w:rsidRPr="00A32DD6">
        <w:t>(</w:t>
      </w:r>
      <w:r w:rsidRPr="00E44A5B">
        <w:t xml:space="preserve">Felhívjuk szíves figyelmét arra, hogy csak a hiánytalanul, </w:t>
      </w:r>
      <w:r w:rsidRPr="00E44A5B">
        <w:rPr>
          <w:b/>
          <w:u w:val="single"/>
        </w:rPr>
        <w:t>nyomtatott betűvel</w:t>
      </w:r>
      <w:r w:rsidRPr="00E44A5B">
        <w:rPr>
          <w:b/>
        </w:rPr>
        <w:t xml:space="preserve"> vagy </w:t>
      </w:r>
      <w:r w:rsidRPr="00E44A5B">
        <w:rPr>
          <w:b/>
          <w:u w:val="single"/>
        </w:rPr>
        <w:t>géppel</w:t>
      </w:r>
      <w:r w:rsidRPr="00E44A5B">
        <w:rPr>
          <w:b/>
        </w:rPr>
        <w:t xml:space="preserve"> kitöltött adatlapot fogadjuk el!</w:t>
      </w:r>
      <w:r w:rsidRPr="00E44A5B">
        <w:t>)</w:t>
      </w:r>
    </w:p>
    <w:p w:rsidR="0065628B" w:rsidRPr="00A32DD6" w:rsidRDefault="0065628B" w:rsidP="0065628B">
      <w:pPr>
        <w:rPr>
          <w:b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3256"/>
        <w:gridCol w:w="5783"/>
      </w:tblGrid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Neve: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Lakóhelye: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Telefonszáma: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spacing w:line="360" w:lineRule="auto"/>
              <w:rPr>
                <w:b/>
              </w:rPr>
            </w:pPr>
            <w:r w:rsidRPr="00E44A5B">
              <w:rPr>
                <w:b/>
              </w:rPr>
              <w:t>E-mail címe: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spacing w:line="360" w:lineRule="auto"/>
            </w:pPr>
            <w:r w:rsidRPr="00E44A5B">
              <w:t xml:space="preserve"> 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Adóazonosítója: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Bankszámlaszáma: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Számlavezető bank neve: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</w:tbl>
    <w:p w:rsidR="0065628B" w:rsidRPr="00A32DD6" w:rsidRDefault="0065628B" w:rsidP="0065628B">
      <w:pPr>
        <w:pStyle w:val="Norml1"/>
        <w:jc w:val="both"/>
        <w:rPr>
          <w:b/>
          <w:sz w:val="24"/>
          <w:szCs w:val="24"/>
        </w:rPr>
      </w:pPr>
    </w:p>
    <w:p w:rsidR="0065628B" w:rsidRPr="00A32DD6" w:rsidRDefault="0065628B" w:rsidP="0065628B">
      <w:pPr>
        <w:pStyle w:val="Norml1"/>
        <w:jc w:val="both"/>
        <w:rPr>
          <w:b/>
          <w:sz w:val="24"/>
          <w:szCs w:val="24"/>
        </w:rPr>
      </w:pPr>
      <w:r w:rsidRPr="00A32DD6">
        <w:rPr>
          <w:b/>
          <w:sz w:val="24"/>
          <w:szCs w:val="24"/>
        </w:rPr>
        <w:t>2. A pályázó által az ingatlanon folytatni kívánt tevékenység ismertetése:</w:t>
      </w:r>
    </w:p>
    <w:p w:rsidR="0065628B" w:rsidRPr="00A32DD6" w:rsidRDefault="0065628B" w:rsidP="0065628B">
      <w:pPr>
        <w:pStyle w:val="Norml1"/>
        <w:jc w:val="both"/>
        <w:rPr>
          <w:b/>
          <w:sz w:val="24"/>
          <w:szCs w:val="24"/>
        </w:rPr>
      </w:pPr>
    </w:p>
    <w:p w:rsidR="0065628B" w:rsidRPr="00A32DD6" w:rsidRDefault="0065628B" w:rsidP="0065628B">
      <w:pPr>
        <w:pStyle w:val="Norml1"/>
        <w:jc w:val="both"/>
        <w:rPr>
          <w:b/>
          <w:sz w:val="24"/>
          <w:szCs w:val="24"/>
        </w:rPr>
      </w:pPr>
    </w:p>
    <w:p w:rsidR="0065628B" w:rsidRPr="00A32DD6" w:rsidRDefault="0065628B" w:rsidP="0065628B">
      <w:pPr>
        <w:pStyle w:val="Norml1"/>
        <w:jc w:val="both"/>
        <w:rPr>
          <w:b/>
          <w:sz w:val="24"/>
          <w:szCs w:val="24"/>
        </w:rPr>
      </w:pPr>
    </w:p>
    <w:p w:rsidR="0065628B" w:rsidRPr="00A32DD6" w:rsidRDefault="0065628B" w:rsidP="0065628B">
      <w:pPr>
        <w:pStyle w:val="Norml1"/>
        <w:spacing w:before="240"/>
        <w:jc w:val="both"/>
        <w:rPr>
          <w:b/>
          <w:sz w:val="24"/>
          <w:szCs w:val="24"/>
        </w:rPr>
      </w:pPr>
    </w:p>
    <w:p w:rsidR="0065628B" w:rsidRPr="00F003B4" w:rsidRDefault="0065628B" w:rsidP="0065628B">
      <w:pPr>
        <w:pStyle w:val="Listaszerbekezds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A32DD6">
        <w:rPr>
          <w:b/>
          <w:szCs w:val="24"/>
        </w:rPr>
        <w:t xml:space="preserve">A pályázó által ajánlott bérleti díj összege: </w:t>
      </w:r>
      <w:r w:rsidRPr="00E44A5B">
        <w:rPr>
          <w:szCs w:val="24"/>
        </w:rPr>
        <w:t>…………</w:t>
      </w:r>
      <w:proofErr w:type="gramStart"/>
      <w:r w:rsidRPr="00E44A5B">
        <w:rPr>
          <w:szCs w:val="24"/>
        </w:rPr>
        <w:t>…….</w:t>
      </w:r>
      <w:proofErr w:type="gramEnd"/>
      <w:r w:rsidRPr="00E44A5B">
        <w:rPr>
          <w:szCs w:val="24"/>
        </w:rPr>
        <w:t xml:space="preserve">……. </w:t>
      </w:r>
      <w:proofErr w:type="gramStart"/>
      <w:r w:rsidRPr="00E44A5B">
        <w:rPr>
          <w:szCs w:val="24"/>
        </w:rPr>
        <w:t>,-</w:t>
      </w:r>
      <w:proofErr w:type="gramEnd"/>
      <w:r w:rsidRPr="00E44A5B">
        <w:rPr>
          <w:szCs w:val="24"/>
        </w:rPr>
        <w:t>Ft + ÁFA/hó</w:t>
      </w:r>
    </w:p>
    <w:p w:rsidR="0065628B" w:rsidRPr="00A32DD6" w:rsidRDefault="0065628B" w:rsidP="0065628B">
      <w:pPr>
        <w:pStyle w:val="Norml1"/>
        <w:spacing w:before="240"/>
        <w:jc w:val="both"/>
        <w:rPr>
          <w:b/>
          <w:sz w:val="24"/>
          <w:szCs w:val="24"/>
        </w:rPr>
      </w:pPr>
    </w:p>
    <w:p w:rsidR="0065628B" w:rsidRPr="00E44A5B" w:rsidRDefault="0065628B" w:rsidP="0065628B">
      <w:pPr>
        <w:pStyle w:val="Norml1"/>
        <w:spacing w:before="120" w:line="360" w:lineRule="auto"/>
        <w:jc w:val="both"/>
        <w:rPr>
          <w:sz w:val="24"/>
          <w:szCs w:val="24"/>
        </w:rPr>
      </w:pPr>
      <w:r w:rsidRPr="00E44A5B">
        <w:rPr>
          <w:sz w:val="24"/>
          <w:szCs w:val="24"/>
        </w:rPr>
        <w:t>Budapest, 202</w:t>
      </w:r>
      <w:r>
        <w:rPr>
          <w:sz w:val="24"/>
          <w:szCs w:val="24"/>
        </w:rPr>
        <w:t>5…</w:t>
      </w:r>
      <w:r w:rsidRPr="00E44A5B">
        <w:rPr>
          <w:sz w:val="24"/>
          <w:szCs w:val="24"/>
        </w:rPr>
        <w:t>. .....................................</w:t>
      </w:r>
    </w:p>
    <w:p w:rsidR="0065628B" w:rsidRPr="00F003B4" w:rsidRDefault="0065628B" w:rsidP="0065628B">
      <w:pPr>
        <w:pStyle w:val="Norml1"/>
        <w:tabs>
          <w:tab w:val="left" w:pos="5670"/>
        </w:tabs>
        <w:spacing w:after="12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56"/>
        <w:gridCol w:w="4916"/>
      </w:tblGrid>
      <w:tr w:rsidR="0065628B" w:rsidRPr="00E44A5B" w:rsidTr="00DF1D01">
        <w:tc>
          <w:tcPr>
            <w:tcW w:w="4920" w:type="dxa"/>
          </w:tcPr>
          <w:p w:rsidR="0065628B" w:rsidRPr="00F003B4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  <w:r w:rsidRPr="00A32DD6">
              <w:rPr>
                <w:sz w:val="24"/>
                <w:szCs w:val="24"/>
              </w:rPr>
              <w:t>…………………………………………………..</w:t>
            </w:r>
          </w:p>
        </w:tc>
      </w:tr>
      <w:tr w:rsidR="0065628B" w:rsidRPr="00E44A5B" w:rsidTr="00DF1D01">
        <w:trPr>
          <w:trHeight w:val="514"/>
        </w:trPr>
        <w:tc>
          <w:tcPr>
            <w:tcW w:w="4920" w:type="dxa"/>
          </w:tcPr>
          <w:p w:rsidR="0065628B" w:rsidRPr="00E44A5B" w:rsidRDefault="0065628B" w:rsidP="00DF1D01">
            <w:pPr>
              <w:pStyle w:val="Norml1"/>
              <w:tabs>
                <w:tab w:val="left" w:pos="10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65628B" w:rsidRPr="00E44A5B" w:rsidRDefault="0065628B" w:rsidP="00DF1D01">
            <w:pPr>
              <w:pStyle w:val="Norml1"/>
              <w:tabs>
                <w:tab w:val="left" w:pos="10710"/>
              </w:tabs>
              <w:jc w:val="center"/>
              <w:rPr>
                <w:sz w:val="24"/>
                <w:szCs w:val="24"/>
              </w:rPr>
            </w:pPr>
            <w:r w:rsidRPr="00E44A5B">
              <w:rPr>
                <w:sz w:val="24"/>
                <w:szCs w:val="24"/>
              </w:rPr>
              <w:t>aláírás</w:t>
            </w:r>
          </w:p>
        </w:tc>
      </w:tr>
    </w:tbl>
    <w:p w:rsidR="0065628B" w:rsidRPr="00E44A5B" w:rsidRDefault="0065628B" w:rsidP="0065628B">
      <w:pPr>
        <w:jc w:val="both"/>
      </w:pPr>
    </w:p>
    <w:p w:rsidR="0065628B" w:rsidRPr="00E44A5B" w:rsidRDefault="0065628B" w:rsidP="0065628B">
      <w:pPr>
        <w:jc w:val="both"/>
        <w:rPr>
          <w:b/>
        </w:rPr>
      </w:pPr>
    </w:p>
    <w:p w:rsidR="0065628B" w:rsidRPr="00A32DD6" w:rsidRDefault="0065628B" w:rsidP="0065628B">
      <w:pPr>
        <w:rPr>
          <w:b/>
          <w:bCs/>
        </w:rPr>
      </w:pPr>
      <w:r w:rsidRPr="00A32DD6">
        <w:rPr>
          <w:b/>
          <w:bCs/>
        </w:rPr>
        <w:br w:type="page"/>
      </w:r>
    </w:p>
    <w:p w:rsidR="0065628B" w:rsidRPr="00A32DD6" w:rsidRDefault="0065628B" w:rsidP="0065628B">
      <w:pPr>
        <w:pStyle w:val="llb"/>
        <w:jc w:val="center"/>
        <w:rPr>
          <w:b/>
          <w:bCs/>
        </w:rPr>
      </w:pPr>
      <w:r w:rsidRPr="00A32DD6">
        <w:rPr>
          <w:b/>
          <w:bCs/>
        </w:rPr>
        <w:t xml:space="preserve">NYILATKOZAT </w:t>
      </w:r>
    </w:p>
    <w:p w:rsidR="0065628B" w:rsidRPr="00A32DD6" w:rsidRDefault="0065628B" w:rsidP="0065628B">
      <w:pPr>
        <w:pStyle w:val="llb"/>
        <w:jc w:val="center"/>
        <w:rPr>
          <w:b/>
          <w:bCs/>
        </w:rPr>
      </w:pPr>
      <w:r w:rsidRPr="00A32DD6">
        <w:rPr>
          <w:b/>
          <w:bCs/>
        </w:rPr>
        <w:t>(magánszemély pályázó)</w:t>
      </w:r>
    </w:p>
    <w:p w:rsidR="0065628B" w:rsidRPr="00A32DD6" w:rsidRDefault="0065628B" w:rsidP="0065628B">
      <w:pPr>
        <w:pStyle w:val="llb"/>
      </w:pPr>
    </w:p>
    <w:p w:rsidR="0065628B" w:rsidRPr="00A32DD6" w:rsidRDefault="0065628B" w:rsidP="0065628B">
      <w:pPr>
        <w:spacing w:line="360" w:lineRule="auto"/>
        <w:outlineLvl w:val="0"/>
        <w:rPr>
          <w:highlight w:val="yellow"/>
        </w:rPr>
      </w:pPr>
    </w:p>
    <w:p w:rsidR="0065628B" w:rsidRPr="00E44A5B" w:rsidRDefault="0065628B" w:rsidP="0065628B">
      <w:pPr>
        <w:spacing w:line="360" w:lineRule="auto"/>
        <w:outlineLvl w:val="0"/>
        <w:rPr>
          <w:highlight w:val="yellow"/>
        </w:rPr>
      </w:pPr>
    </w:p>
    <w:p w:rsidR="0065628B" w:rsidRPr="00E44A5B" w:rsidRDefault="0065628B" w:rsidP="0065628B">
      <w:pPr>
        <w:spacing w:line="360" w:lineRule="auto"/>
        <w:outlineLvl w:val="0"/>
      </w:pPr>
      <w:r w:rsidRPr="00E44A5B">
        <w:t>Alulírott, ……</w:t>
      </w:r>
      <w:proofErr w:type="gramStart"/>
      <w:r w:rsidRPr="00E44A5B">
        <w:t>…….</w:t>
      </w:r>
      <w:proofErr w:type="gramEnd"/>
      <w:r w:rsidRPr="00E44A5B">
        <w:t>…………………………..</w:t>
      </w:r>
      <w:r w:rsidRPr="00E44A5B">
        <w:br/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 xml:space="preserve">kijelentem, hogy a pályázatban foglalt adatok, információk </w:t>
      </w:r>
      <w:proofErr w:type="spellStart"/>
      <w:r w:rsidRPr="00E44A5B">
        <w:t>valódiak</w:t>
      </w:r>
      <w:proofErr w:type="spellEnd"/>
      <w:r w:rsidRPr="00E44A5B">
        <w:t>, hitelesek és hatályosak,</w:t>
      </w:r>
    </w:p>
    <w:p w:rsidR="003E3166" w:rsidRDefault="003E3166" w:rsidP="003E3166">
      <w:pPr>
        <w:numPr>
          <w:ilvl w:val="0"/>
          <w:numId w:val="7"/>
        </w:numPr>
        <w:tabs>
          <w:tab w:val="left" w:pos="851"/>
        </w:tabs>
        <w:autoSpaceDE w:val="0"/>
        <w:autoSpaceDN w:val="0"/>
        <w:jc w:val="both"/>
      </w:pPr>
      <w:r>
        <w:t>földművesnek nem minősülő belföldi természetes személy vagy tagállami állampolgár vagyok</w:t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>kijelentem, hogy Budaörs Város Önkormányzata felé fennálló köztartozásom nincs,</w:t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 xml:space="preserve">tudomásul veszem, hogy mint pályázó adataimat nyilvántartásba veszik, majd nyilvántartási számon kezelik; pályázatom teljes dokumentációját irattárban </w:t>
      </w:r>
      <w:proofErr w:type="spellStart"/>
      <w:r w:rsidRPr="00E44A5B">
        <w:t>őrzik</w:t>
      </w:r>
      <w:proofErr w:type="spellEnd"/>
      <w:r w:rsidRPr="00E44A5B">
        <w:t>,</w:t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>kijelentem, hogy az adatlapon feltüntetett személyes adatok pályázattal összefüggő nyilvántartásához és kezeléséhez hozzájárulok,</w:t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>kijelentem, hogy a pályázati kiírásban foglalt feltételek teljesítésére vonatkozó kötelezettségeket vállalom,</w:t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>kijelentem, hogy a pályázat benyújtási határidejéig a pályázati biztosítékot megfizettem, és az erről szóló bizonylatot bemutattam.</w:t>
      </w:r>
    </w:p>
    <w:p w:rsidR="0065628B" w:rsidRPr="00E44A5B" w:rsidRDefault="0065628B" w:rsidP="0065628B">
      <w:pPr>
        <w:spacing w:line="360" w:lineRule="auto"/>
        <w:ind w:left="357"/>
        <w:jc w:val="both"/>
      </w:pPr>
    </w:p>
    <w:p w:rsidR="0065628B" w:rsidRPr="00F003B4" w:rsidRDefault="0065628B" w:rsidP="0065628B">
      <w:pPr>
        <w:pStyle w:val="Norml1"/>
        <w:spacing w:before="120" w:line="360" w:lineRule="auto"/>
        <w:jc w:val="both"/>
        <w:rPr>
          <w:sz w:val="24"/>
          <w:szCs w:val="24"/>
        </w:rPr>
      </w:pPr>
      <w:r w:rsidRPr="00F003B4">
        <w:rPr>
          <w:sz w:val="24"/>
          <w:szCs w:val="24"/>
        </w:rPr>
        <w:t>Budaörs, 202</w:t>
      </w:r>
      <w:r>
        <w:rPr>
          <w:sz w:val="24"/>
          <w:szCs w:val="24"/>
        </w:rPr>
        <w:t>5..</w:t>
      </w:r>
      <w:r w:rsidRPr="00F003B4">
        <w:rPr>
          <w:sz w:val="24"/>
          <w:szCs w:val="24"/>
        </w:rPr>
        <w:t>. 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56"/>
        <w:gridCol w:w="4916"/>
      </w:tblGrid>
      <w:tr w:rsidR="0065628B" w:rsidRPr="00E44A5B" w:rsidTr="00DF1D01">
        <w:tc>
          <w:tcPr>
            <w:tcW w:w="4580" w:type="dxa"/>
          </w:tcPr>
          <w:p w:rsidR="0065628B" w:rsidRPr="00F003B4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  <w:r w:rsidRPr="00A32DD6">
              <w:rPr>
                <w:sz w:val="24"/>
                <w:szCs w:val="24"/>
              </w:rPr>
              <w:t>…………………………………………………..</w:t>
            </w:r>
          </w:p>
        </w:tc>
      </w:tr>
      <w:tr w:rsidR="0065628B" w:rsidRPr="00E44A5B" w:rsidTr="00DF1D01">
        <w:trPr>
          <w:trHeight w:val="514"/>
        </w:trPr>
        <w:tc>
          <w:tcPr>
            <w:tcW w:w="4580" w:type="dxa"/>
          </w:tcPr>
          <w:p w:rsidR="0065628B" w:rsidRPr="00E44A5B" w:rsidRDefault="0065628B" w:rsidP="00DF1D01">
            <w:pPr>
              <w:pStyle w:val="Norml1"/>
              <w:tabs>
                <w:tab w:val="left" w:pos="10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65628B" w:rsidRPr="00E44A5B" w:rsidRDefault="0065628B" w:rsidP="00DF1D01">
            <w:pPr>
              <w:pStyle w:val="Norml1"/>
              <w:tabs>
                <w:tab w:val="left" w:pos="10710"/>
              </w:tabs>
              <w:jc w:val="center"/>
              <w:rPr>
                <w:sz w:val="24"/>
                <w:szCs w:val="24"/>
              </w:rPr>
            </w:pPr>
            <w:r w:rsidRPr="00E44A5B">
              <w:rPr>
                <w:sz w:val="24"/>
                <w:szCs w:val="24"/>
              </w:rPr>
              <w:t>aláírás</w:t>
            </w:r>
          </w:p>
        </w:tc>
      </w:tr>
    </w:tbl>
    <w:p w:rsidR="0065628B" w:rsidRPr="00E44A5B" w:rsidRDefault="0065628B" w:rsidP="0065628B">
      <w:pPr>
        <w:ind w:right="-563"/>
        <w:jc w:val="both"/>
      </w:pPr>
    </w:p>
    <w:p w:rsidR="0065628B" w:rsidRPr="00E44A5B" w:rsidRDefault="0065628B" w:rsidP="0065628B"/>
    <w:p w:rsidR="00F16293" w:rsidRPr="00EA474B" w:rsidRDefault="00F16293" w:rsidP="00F16293">
      <w:pPr>
        <w:ind w:left="-513" w:right="-563"/>
        <w:jc w:val="both"/>
      </w:pPr>
    </w:p>
    <w:p w:rsidR="00882DA1" w:rsidRDefault="00882DA1"/>
    <w:sectPr w:rsidR="00882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6A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3A53E5"/>
    <w:multiLevelType w:val="hybridMultilevel"/>
    <w:tmpl w:val="5BC644BC"/>
    <w:lvl w:ilvl="0" w:tplc="040E0001">
      <w:start w:val="1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" w15:restartNumberingAfterBreak="0">
    <w:nsid w:val="4AE571E4"/>
    <w:multiLevelType w:val="hybridMultilevel"/>
    <w:tmpl w:val="F3F80F66"/>
    <w:lvl w:ilvl="0" w:tplc="67CA094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40D08"/>
    <w:multiLevelType w:val="hybridMultilevel"/>
    <w:tmpl w:val="80081BA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A7F2D"/>
    <w:multiLevelType w:val="hybridMultilevel"/>
    <w:tmpl w:val="0EC050D8"/>
    <w:lvl w:ilvl="0" w:tplc="99560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3CA9"/>
    <w:multiLevelType w:val="hybridMultilevel"/>
    <w:tmpl w:val="6A9EC1FE"/>
    <w:lvl w:ilvl="0" w:tplc="75B069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93"/>
    <w:rsid w:val="0005155B"/>
    <w:rsid w:val="000720CD"/>
    <w:rsid w:val="0029793E"/>
    <w:rsid w:val="00332746"/>
    <w:rsid w:val="003E3166"/>
    <w:rsid w:val="00406394"/>
    <w:rsid w:val="0041121E"/>
    <w:rsid w:val="00441182"/>
    <w:rsid w:val="004A5E2E"/>
    <w:rsid w:val="004C0C46"/>
    <w:rsid w:val="0056500E"/>
    <w:rsid w:val="0065628B"/>
    <w:rsid w:val="007A634F"/>
    <w:rsid w:val="0083481F"/>
    <w:rsid w:val="00882DA1"/>
    <w:rsid w:val="008B42C2"/>
    <w:rsid w:val="008E4B18"/>
    <w:rsid w:val="008F5E46"/>
    <w:rsid w:val="00CA6635"/>
    <w:rsid w:val="00F16293"/>
    <w:rsid w:val="00F6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2349"/>
  <w15:chartTrackingRefBased/>
  <w15:docId w15:val="{EFC72C4C-8357-4726-B30A-83659046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1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562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62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65628B"/>
    <w:pPr>
      <w:widowControl w:val="0"/>
      <w:suppressAutoHyphens/>
      <w:overflowPunct w:val="0"/>
      <w:autoSpaceDE w:val="0"/>
      <w:spacing w:line="200" w:lineRule="atLeast"/>
    </w:pPr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65628B"/>
    <w:pPr>
      <w:widowControl w:val="0"/>
      <w:suppressAutoHyphens/>
      <w:autoSpaceDE w:val="0"/>
      <w:ind w:left="720"/>
      <w:contextualSpacing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316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16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8977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Zita</dc:creator>
  <cp:keywords/>
  <dc:description/>
  <cp:lastModifiedBy>Horváth Zita</cp:lastModifiedBy>
  <cp:revision>2</cp:revision>
  <dcterms:created xsi:type="dcterms:W3CDTF">2025-04-22T08:55:00Z</dcterms:created>
  <dcterms:modified xsi:type="dcterms:W3CDTF">2025-04-22T08:55:00Z</dcterms:modified>
</cp:coreProperties>
</file>